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BC0F0" w14:textId="29A84ACF" w:rsidR="0048293D" w:rsidRDefault="0048293D" w:rsidP="0048293D">
      <w:r>
        <w:t xml:space="preserve">Zoznam upozornení týkajúcich sa bezpečnosti </w:t>
      </w:r>
      <w:r>
        <w:t>škatúľ a úložných boxov</w:t>
      </w:r>
      <w:r>
        <w:t xml:space="preserve"> je založený na požiadavkách nariadenia (EÚ) 2023/988 o všeobecnej bezpečnosti výrobkov (GPSR):</w:t>
      </w:r>
    </w:p>
    <w:p w14:paraId="6A75B776" w14:textId="77777777" w:rsidR="0048293D" w:rsidRDefault="0048293D" w:rsidP="0048293D"/>
    <w:p w14:paraId="4C50CE65" w14:textId="72C38B1B" w:rsidR="005F501A" w:rsidRDefault="0048293D" w:rsidP="0048293D">
      <w:r>
        <w:t xml:space="preserve">1. Stabilita: </w:t>
      </w:r>
      <w:r>
        <w:br/>
        <w:t xml:space="preserve">* </w:t>
      </w:r>
      <w:r>
        <w:t xml:space="preserve">Uistite sa, že </w:t>
      </w:r>
      <w:r>
        <w:t>škatule/boxy</w:t>
      </w:r>
      <w:r>
        <w:t xml:space="preserve"> sú umiestnené na stabilnom povrchu, aby sa zabránilo ich prevráteniu a možným zraneniam. </w:t>
      </w:r>
      <w:r>
        <w:br/>
      </w:r>
      <w:r>
        <w:t xml:space="preserve">2. Zaťaženie: </w:t>
      </w:r>
      <w:r>
        <w:br/>
        <w:t xml:space="preserve">* </w:t>
      </w:r>
      <w:r>
        <w:t xml:space="preserve">Neprekračujte maximálne zaťaženie </w:t>
      </w:r>
      <w:r>
        <w:t>škatúľ/boxov</w:t>
      </w:r>
      <w:r>
        <w:t xml:space="preserve">, aby ste predišli poškodeniu alebo zrúteniu. </w:t>
      </w:r>
      <w:r>
        <w:br/>
      </w:r>
      <w:r>
        <w:t xml:space="preserve">3. Ostré hrany: </w:t>
      </w:r>
      <w:r>
        <w:br/>
        <w:t xml:space="preserve">* </w:t>
      </w:r>
      <w:r>
        <w:t xml:space="preserve">Skontrolujte, či </w:t>
      </w:r>
      <w:r>
        <w:t>škatule/boxy</w:t>
      </w:r>
      <w:r>
        <w:t xml:space="preserve"> nemajú ostré hrany</w:t>
      </w:r>
      <w:r>
        <w:t>, preliačiny</w:t>
      </w:r>
      <w:r>
        <w:t xml:space="preserve"> alebo</w:t>
      </w:r>
      <w:r>
        <w:t xml:space="preserve"> vydreté miesta</w:t>
      </w:r>
      <w:r>
        <w:t xml:space="preserve">, ktoré by mohli spôsobiť porezanie. </w:t>
      </w:r>
      <w:r>
        <w:br/>
      </w:r>
      <w:r>
        <w:t xml:space="preserve">4. Prístup pre deti: </w:t>
      </w:r>
      <w:r>
        <w:br/>
        <w:t xml:space="preserve">* </w:t>
      </w:r>
      <w:r>
        <w:t xml:space="preserve">Ak </w:t>
      </w:r>
      <w:r>
        <w:t>škatule/boxy</w:t>
      </w:r>
      <w:r>
        <w:t xml:space="preserve"> obsahujú malé predmety, uchovávajte ich mimo dosahu detí, aby ste predišli riziku prehltnutia. </w:t>
      </w:r>
      <w:r>
        <w:br/>
      </w:r>
      <w:r>
        <w:t xml:space="preserve">5. Vetranie: </w:t>
      </w:r>
      <w:r>
        <w:br/>
        <w:t xml:space="preserve">* </w:t>
      </w:r>
      <w:r>
        <w:t>Ak uchovávate v</w:t>
      </w:r>
      <w:r>
        <w:t> škatuliach/v boxoch</w:t>
      </w:r>
      <w:r>
        <w:t xml:space="preserve"> horľavé materiály, uistite sa, že </w:t>
      </w:r>
      <w:r>
        <w:t>škatule/boxy</w:t>
      </w:r>
      <w:r>
        <w:t xml:space="preserve"> sú dostatočne vetrané, aby sa zabránilo hromadeniu výparov. </w:t>
      </w:r>
      <w:r>
        <w:br/>
      </w:r>
      <w:r>
        <w:t xml:space="preserve">6. Čistenie: </w:t>
      </w:r>
      <w:r>
        <w:br/>
        <w:t>* Škatule/boxy</w:t>
      </w:r>
      <w:r>
        <w:t xml:space="preserve"> čistite pravidelne pomocou jemných čistiacich prostriedkov, aby ste predišli hromadeniu nečistôt a baktérií. </w:t>
      </w:r>
      <w:r>
        <w:br/>
      </w:r>
      <w:r>
        <w:t xml:space="preserve">7. Vlhkosť: </w:t>
      </w:r>
      <w:r>
        <w:br/>
        <w:t xml:space="preserve">* </w:t>
      </w:r>
      <w:r>
        <w:t xml:space="preserve">Vyhnite sa skladovaniu </w:t>
      </w:r>
      <w:r>
        <w:t>škatúľ/boxov</w:t>
      </w:r>
      <w:r>
        <w:t xml:space="preserve"> na vlhkých miestach, pretože to môže viesť k rozvoju plesní a húb. </w:t>
      </w:r>
      <w:r>
        <w:br/>
      </w:r>
      <w:r>
        <w:t xml:space="preserve">8. Nebezpečné materiály: </w:t>
      </w:r>
      <w:r>
        <w:br/>
        <w:t xml:space="preserve">* </w:t>
      </w:r>
      <w:r>
        <w:t>Neuchovávajte v</w:t>
      </w:r>
      <w:r>
        <w:t> </w:t>
      </w:r>
      <w:r>
        <w:t>škatuliach</w:t>
      </w:r>
      <w:r>
        <w:t>/v boxoch</w:t>
      </w:r>
      <w:r>
        <w:t xml:space="preserve"> chemické látky a iné nebezpečné materiály. </w:t>
      </w:r>
      <w:r>
        <w:br/>
      </w:r>
      <w:r>
        <w:t xml:space="preserve">9. Recyklácia: </w:t>
      </w:r>
      <w:r>
        <w:br/>
        <w:t xml:space="preserve">* </w:t>
      </w:r>
      <w:r>
        <w:t xml:space="preserve">Po opotrebovaní </w:t>
      </w:r>
      <w:r>
        <w:t>škatúľ/boxov</w:t>
      </w:r>
      <w:r>
        <w:t xml:space="preserve"> ich recyklujte v súlade s miestnymi predpismi. </w:t>
      </w:r>
      <w:r>
        <w:br/>
      </w:r>
      <w:r>
        <w:t xml:space="preserve">10. Likvidácia: </w:t>
      </w:r>
      <w:r>
        <w:br/>
        <w:t xml:space="preserve">* </w:t>
      </w:r>
      <w:r>
        <w:t xml:space="preserve">V prípade poškodenia </w:t>
      </w:r>
      <w:r>
        <w:t>škatúľ/boxov</w:t>
      </w:r>
      <w:r>
        <w:t xml:space="preserve"> ich bezpečne zlikvidujte, aby ste predišli možným rizikám pre zdravie a životné prostredie.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3D"/>
    <w:rsid w:val="00163084"/>
    <w:rsid w:val="0048293D"/>
    <w:rsid w:val="005F501A"/>
    <w:rsid w:val="0062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99D7"/>
  <w15:chartTrackingRefBased/>
  <w15:docId w15:val="{ECCE1317-4D8F-4607-9EC3-18F4D1B8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82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82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829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82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829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82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82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82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82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82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82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829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8293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8293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829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829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829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8293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82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2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82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82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82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8293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8293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8293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82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8293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829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nono.sro@gmail.com</dc:creator>
  <cp:keywords/>
  <dc:description/>
  <cp:lastModifiedBy>nono.sro@gmail.com</cp:lastModifiedBy>
  <cp:revision>1</cp:revision>
  <dcterms:created xsi:type="dcterms:W3CDTF">2025-10-09T11:33:00Z</dcterms:created>
  <dcterms:modified xsi:type="dcterms:W3CDTF">2025-10-09T11:38:00Z</dcterms:modified>
</cp:coreProperties>
</file>